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bCs/>
          <w:color w:val="555555"/>
          <w:sz w:val="48"/>
          <w:szCs w:val="48"/>
          <w:shd w:val="clear" w:color="auto" w:fill="FFFFFF"/>
        </w:rPr>
      </w:pPr>
      <w:r>
        <w:rPr>
          <w:rFonts w:hint="eastAsia" w:asciiTheme="minorEastAsia" w:hAnsiTheme="minorEastAsia" w:eastAsiaTheme="minorEastAsia" w:cstheme="minorEastAsia"/>
          <w:b/>
          <w:bCs/>
          <w:sz w:val="48"/>
          <w:szCs w:val="48"/>
          <w:lang w:val="en-US" w:eastAsia="zh-CN"/>
        </w:rPr>
        <w:t>____</w:t>
      </w:r>
      <w:r>
        <w:rPr>
          <w:rFonts w:hint="eastAsia" w:asciiTheme="minorEastAsia" w:hAnsiTheme="minorEastAsia" w:eastAsiaTheme="minorEastAsia" w:cstheme="minorEastAsia"/>
          <w:sz w:val="28"/>
          <w:szCs w:val="28"/>
          <w:lang w:val="en-US" w:eastAsia="zh-CN"/>
        </w:rPr>
        <w:t>_______</w:t>
      </w:r>
      <w:r>
        <w:rPr>
          <w:rFonts w:hint="eastAsia" w:asciiTheme="minorEastAsia" w:hAnsiTheme="minorEastAsia" w:eastAsiaTheme="minorEastAsia" w:cstheme="minorEastAsia"/>
          <w:b/>
          <w:bCs/>
          <w:color w:val="555555"/>
          <w:sz w:val="48"/>
          <w:szCs w:val="48"/>
          <w:shd w:val="clear" w:color="auto" w:fill="FFFFFF"/>
        </w:rPr>
        <w:t>市商业银行委托培训工作方案</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lang w:val="en-US" w:eastAsia="zh-CN"/>
        </w:rPr>
        <w:t xml:space="preserve">  </w:t>
      </w:r>
      <w:r>
        <w:rPr>
          <w:rFonts w:hint="eastAsia" w:asciiTheme="minorEastAsia" w:hAnsiTheme="minorEastAsia" w:eastAsiaTheme="minorEastAsia" w:cstheme="minorEastAsia"/>
          <w:color w:val="555555"/>
          <w:sz w:val="28"/>
          <w:szCs w:val="28"/>
          <w:shd w:val="clear" w:color="auto" w:fill="FFFFFF"/>
        </w:rPr>
        <w:t>为加强无上岗资格证及岗位竞聘落选员工（即待岗待聘员工）的管理工作，落实</w:t>
      </w:r>
      <w:r>
        <w:rPr>
          <w:rFonts w:hint="eastAsia" w:asciiTheme="minorEastAsia" w:hAnsiTheme="minorEastAsia" w:eastAsiaTheme="minorEastAsia" w:cstheme="minorEastAsia"/>
          <w:sz w:val="28"/>
          <w:szCs w:val="28"/>
          <w:lang w:val="en-US" w:eastAsia="zh-CN"/>
        </w:rPr>
        <w:t>____________</w:t>
      </w:r>
      <w:r>
        <w:rPr>
          <w:rFonts w:hint="eastAsia" w:asciiTheme="minorEastAsia" w:hAnsiTheme="minorEastAsia" w:eastAsiaTheme="minorEastAsia" w:cstheme="minorEastAsia"/>
          <w:color w:val="555555"/>
          <w:sz w:val="28"/>
          <w:szCs w:val="28"/>
          <w:shd w:val="clear" w:color="auto" w:fill="FFFFFF"/>
        </w:rPr>
        <w:t>市商业银行人事制度改革工作，特制定本工作方案。</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一、指导思想</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以《中华人民共和国劳动法》和省、市有关配套政策为依据，以理顺各种劳动关系为重点，以加强和完善待岗人员管理为基础，构筑符合</w:t>
      </w:r>
      <w:r>
        <w:rPr>
          <w:rFonts w:hint="eastAsia" w:asciiTheme="minorEastAsia" w:hAnsiTheme="minorEastAsia" w:eastAsiaTheme="minorEastAsia" w:cstheme="minorEastAsia"/>
          <w:sz w:val="28"/>
          <w:szCs w:val="28"/>
          <w:lang w:val="en-US" w:eastAsia="zh-CN"/>
        </w:rPr>
        <w:t>____________</w:t>
      </w:r>
      <w:r>
        <w:rPr>
          <w:rFonts w:hint="eastAsia" w:asciiTheme="minorEastAsia" w:hAnsiTheme="minorEastAsia" w:eastAsiaTheme="minorEastAsia" w:cstheme="minorEastAsia"/>
          <w:color w:val="555555"/>
          <w:sz w:val="28"/>
          <w:szCs w:val="28"/>
          <w:shd w:val="clear" w:color="auto" w:fill="FFFFFF"/>
        </w:rPr>
        <w:t>市商业银行现代企业制度要求的人力资源管理模式，最大限度开发人力资源和优化配置人力资源。</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二、工作原则</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在“逐步完善合同制管理，实现待岗平衡过渡”的原则基础上，建立适应商业银行发展的待岗人员委托培训管理体系。</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三、工作内容</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（一）、委托培训人员范围</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没有取得上岗资格证及持证竟聘落选人员。</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（二）、委托培训人员管理措施</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1、成立行内“委托培训中心”；</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2、委托培训人员到委托培训中心前与支行签订“委托培训协议”。协议期限</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color w:val="555555"/>
          <w:sz w:val="28"/>
          <w:szCs w:val="28"/>
          <w:shd w:val="clear" w:color="auto" w:fill="FFFFFF"/>
        </w:rPr>
        <w:t>年。</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3、委托培训工作</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（1）、培训的方式以“自学为主，定期上课辅导为辅；每年进行</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color w:val="555555"/>
          <w:sz w:val="28"/>
          <w:szCs w:val="28"/>
          <w:shd w:val="clear" w:color="auto" w:fill="FFFFFF"/>
        </w:rPr>
        <w:t>次上岗考试。</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（2）、委托培训期间的人事管理工作由委托培训中心负责。其人事、工资关系在原支行不动。</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3、委托培训期间待遇</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（1）、委托培训期间只发待岗工资，待岗工资执行标准见附表1。</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（2）、委托培训期间不享受行内工资调整、福利等待遇。</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（3）、委托培训期间的“三险一金“缴纳标准，以待岗期间实发工资额为缴存基数。</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4、相关配套政策</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（1）、委托培训人员可以在委托培训期间提出下岗申请，下岗待遇按照</w:t>
      </w:r>
      <w:r>
        <w:rPr>
          <w:rFonts w:hint="eastAsia" w:asciiTheme="minorEastAsia" w:hAnsiTheme="minorEastAsia" w:eastAsiaTheme="minorEastAsia" w:cstheme="minorEastAsia"/>
          <w:sz w:val="28"/>
          <w:szCs w:val="28"/>
          <w:lang w:val="en-US" w:eastAsia="zh-CN"/>
        </w:rPr>
        <w:t>____________________________________</w:t>
      </w:r>
      <w:r>
        <w:rPr>
          <w:rFonts w:hint="eastAsia" w:asciiTheme="minorEastAsia" w:hAnsiTheme="minorEastAsia" w:eastAsiaTheme="minorEastAsia" w:cstheme="minorEastAsia"/>
          <w:color w:val="555555"/>
          <w:sz w:val="28"/>
          <w:szCs w:val="28"/>
          <w:shd w:val="clear" w:color="auto" w:fill="FFFFFF"/>
        </w:rPr>
        <w:t>规定执行。</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（2）、委托培训人员在委培期间可以根据支行公布的后勤岗位空缺情况提出上岗申请，在公开竞聘并得到委培中心批准、人力资源部核准后上岗。同时执行后勤岗位工资并享受相关的福利待遇。</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（3）、委托培训人员在委托中心期间，支行只计发工资，经营指标考核时，委托培训人员不计入该支行考核人数。</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（4）、委托培训人员与行内签订劳动合同的同时，签订专项委托培训协议，此协议作为劳动合同附件留存。</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（5）、委托培训协议的终止</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待岗后竞聘无岗位并委托培训期满人员；</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本人在待岗期间如提出下岗申请，在得到市行批准以后，委托培训协议自动终止。同时，本人签署下岗协议。</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（6）、委托培训协议的解除</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委托培训人员有如下情况，委托培训协议自动解除。解除委托培训协议人员按除名处理。</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lang w:val="en-US" w:eastAsia="zh-CN"/>
        </w:rPr>
        <w:t>①</w:t>
      </w:r>
      <w:r>
        <w:rPr>
          <w:rFonts w:hint="eastAsia" w:asciiTheme="minorEastAsia" w:hAnsiTheme="minorEastAsia" w:eastAsiaTheme="minorEastAsia" w:cstheme="minorEastAsia"/>
          <w:color w:val="555555"/>
          <w:sz w:val="28"/>
          <w:szCs w:val="28"/>
          <w:shd w:val="clear" w:color="auto" w:fill="FFFFFF"/>
        </w:rPr>
        <w:t>未按要求到委托培训中心培训学习或报到者；</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lang w:val="en-US" w:eastAsia="zh-CN"/>
        </w:rPr>
        <w:t>②</w:t>
      </w:r>
      <w:r>
        <w:rPr>
          <w:rFonts w:hint="eastAsia" w:asciiTheme="minorEastAsia" w:hAnsiTheme="minorEastAsia" w:eastAsiaTheme="minorEastAsia" w:cstheme="minorEastAsia"/>
          <w:color w:val="555555"/>
          <w:sz w:val="28"/>
          <w:szCs w:val="28"/>
          <w:shd w:val="clear" w:color="auto" w:fill="FFFFFF"/>
        </w:rPr>
        <w:t>违反行内各项规章制度或委培期间触犯法律者；</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四、时间安排、方法步骤</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1、时间安排</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委托培训中心</w:t>
      </w:r>
      <w:r>
        <w:rPr>
          <w:rFonts w:hint="eastAsia" w:asciiTheme="minorEastAsia" w:hAnsiTheme="minorEastAsia" w:eastAsiaTheme="minorEastAsia" w:cstheme="minorEastAsia"/>
          <w:sz w:val="28"/>
          <w:szCs w:val="28"/>
          <w:lang w:val="en-US" w:eastAsia="zh-CN"/>
        </w:rPr>
        <w:t>________</w:t>
      </w:r>
      <w:r>
        <w:rPr>
          <w:rFonts w:hint="eastAsia" w:asciiTheme="minorEastAsia" w:hAnsiTheme="minorEastAsia" w:eastAsiaTheme="minorEastAsia" w:cstheme="minorEastAsia"/>
          <w:color w:val="555555"/>
          <w:sz w:val="28"/>
          <w:szCs w:val="28"/>
          <w:shd w:val="clear" w:color="auto" w:fill="FFFFFF"/>
        </w:rPr>
        <w:t>月下旬成立并开始工作。</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2、方法步骤</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（1）、符合委培条件人员在各自支行填写《委掊人员审批表》及《承诺书》。此件留存支行备</w:t>
      </w:r>
      <w:bookmarkStart w:id="0" w:name="_GoBack"/>
      <w:bookmarkEnd w:id="0"/>
      <w:r>
        <w:rPr>
          <w:rFonts w:hint="eastAsia" w:asciiTheme="minorEastAsia" w:hAnsiTheme="minorEastAsia" w:eastAsiaTheme="minorEastAsia" w:cstheme="minorEastAsia"/>
          <w:color w:val="555555"/>
          <w:sz w:val="28"/>
          <w:szCs w:val="28"/>
          <w:shd w:val="clear" w:color="auto" w:fill="FFFFFF"/>
        </w:rPr>
        <w:t>案。</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（2）、支行根据“综合柜员持证上岗考试及岗位竞聘结果”填写《员工委托培训请示》。</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（3）、完成“定岗、定编、定员”并通过市行验收的支行，向委托培训中心申报人员委托培训请示并上报委托培训人员名单。</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（4）、委托培训中心根据名单并通过人力资源部审核后，逐行接收委培人员。</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五、组织机构</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委托培训中心领导小组组长：</w:t>
      </w:r>
      <w:r>
        <w:rPr>
          <w:rFonts w:hint="eastAsia" w:asciiTheme="minorEastAsia" w:hAnsiTheme="minorEastAsia" w:eastAsiaTheme="minorEastAsia" w:cstheme="minorEastAsia"/>
          <w:sz w:val="28"/>
          <w:szCs w:val="28"/>
          <w:lang w:val="en-US" w:eastAsia="zh-CN"/>
        </w:rPr>
        <w:t>____________________</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555555"/>
          <w:sz w:val="28"/>
          <w:szCs w:val="28"/>
          <w:shd w:val="clear" w:color="auto" w:fill="FFFFFF"/>
        </w:rPr>
        <w:t>副组长：</w:t>
      </w:r>
      <w:r>
        <w:rPr>
          <w:rFonts w:hint="eastAsia" w:asciiTheme="minorEastAsia" w:hAnsiTheme="minorEastAsia" w:eastAsiaTheme="minorEastAsia" w:cstheme="minorEastAsia"/>
          <w:sz w:val="28"/>
          <w:szCs w:val="28"/>
          <w:lang w:val="en-US" w:eastAsia="zh-CN"/>
        </w:rPr>
        <w:t>____________________</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成员单位：</w:t>
      </w:r>
      <w:r>
        <w:rPr>
          <w:rFonts w:hint="eastAsia" w:asciiTheme="minorEastAsia" w:hAnsiTheme="minorEastAsia" w:eastAsiaTheme="minorEastAsia" w:cstheme="minorEastAsia"/>
          <w:sz w:val="28"/>
          <w:szCs w:val="28"/>
          <w:lang w:val="en-US" w:eastAsia="zh-CN"/>
        </w:rPr>
        <w:t>________________________________________</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委托培训中心的日常管理工作由工会负责。具体工作售货员由市行统一安排。</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六、几点要求</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1、各部（室）、支行都要以大局意识配合委掊中心的工作。</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2、委培人员的管理工作要在严格贯彻法律法规、落实委培政策、措施及委培期间各项规章制度的基础上开展工作。</w:t>
      </w:r>
      <w:r>
        <w:rPr>
          <w:rFonts w:hint="eastAsia" w:asciiTheme="minorEastAsia" w:hAnsiTheme="minorEastAsia" w:eastAsiaTheme="minorEastAsia" w:cstheme="minorEastAsia"/>
          <w:color w:val="555555"/>
          <w:sz w:val="28"/>
          <w:szCs w:val="28"/>
        </w:rPr>
        <w:br w:type="textWrapping"/>
      </w:r>
      <w:r>
        <w:rPr>
          <w:rFonts w:hint="eastAsia" w:asciiTheme="minorEastAsia" w:hAnsiTheme="minorEastAsia" w:eastAsiaTheme="minorEastAsia" w:cstheme="minorEastAsia"/>
          <w:color w:val="555555"/>
          <w:sz w:val="28"/>
          <w:szCs w:val="28"/>
          <w:shd w:val="clear" w:color="auto" w:fill="FFFFFF"/>
        </w:rPr>
        <w:t>3、严格履行委培期间协议管理，严格考勤，严格考核，使行内人事制度改革得到落实。</w:t>
      </w:r>
      <w:r>
        <w:rPr>
          <w:rFonts w:hint="eastAsia" w:asciiTheme="minorEastAsia" w:hAnsiTheme="minorEastAsia" w:eastAsiaTheme="minorEastAsia" w:cstheme="minorEastAsia"/>
          <w:color w:val="555555"/>
          <w:sz w:val="28"/>
          <w:szCs w:val="28"/>
        </w:rPr>
        <w:br w:type="textWrapp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C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D6072"/>
    <w:rsid w:val="008B7726"/>
    <w:rsid w:val="00B17505"/>
    <w:rsid w:val="00D31D50"/>
    <w:rsid w:val="5D6F49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276</Words>
  <Characters>1579</Characters>
  <Lines>13</Lines>
  <Paragraphs>3</Paragraphs>
  <TotalTime>0</TotalTime>
  <ScaleCrop>false</ScaleCrop>
  <LinksUpToDate>false</LinksUpToDate>
  <CharactersWithSpaces>1852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RAINBOW</cp:lastModifiedBy>
  <dcterms:modified xsi:type="dcterms:W3CDTF">2016-01-26T03:43:11Z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